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F83" w:rsidRPr="003749FA" w:rsidRDefault="008956E5" w:rsidP="003749FA">
      <w:pPr>
        <w:jc w:val="center"/>
        <w:rPr>
          <w:b/>
          <w:bCs/>
          <w:sz w:val="29"/>
          <w:szCs w:val="30"/>
        </w:rPr>
      </w:pPr>
      <w:r w:rsidRPr="003749FA">
        <w:rPr>
          <w:rFonts w:hint="eastAsia"/>
          <w:b/>
          <w:bCs/>
          <w:sz w:val="29"/>
          <w:szCs w:val="30"/>
        </w:rPr>
        <w:t>通讯报错怎么办？</w:t>
      </w:r>
    </w:p>
    <w:p w:rsidR="008956E5" w:rsidRPr="003749FA" w:rsidRDefault="003749FA" w:rsidP="003749FA">
      <w:pPr>
        <w:pStyle w:val="a3"/>
        <w:numPr>
          <w:ilvl w:val="0"/>
          <w:numId w:val="1"/>
        </w:numPr>
        <w:ind w:firstLineChars="0"/>
      </w:pP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 xml:space="preserve"> </w:t>
      </w: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检查</w:t>
      </w: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通讯协议</w:t>
      </w: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：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首先确定PLC是走什么通讯协议的，在软件商选择相对应的制造商</w:t>
      </w:r>
    </w:p>
    <w:p w:rsidR="003749FA" w:rsidRDefault="003749FA" w:rsidP="003749FA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37A0C04B" wp14:editId="1DFB1DA7">
            <wp:extent cx="3261643" cy="3924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39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FA" w:rsidRPr="00757700" w:rsidRDefault="003749FA" w:rsidP="003749FA">
      <w:pPr>
        <w:pStyle w:val="a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lang w:bidi="ar"/>
        </w:rPr>
      </w:pP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 xml:space="preserve"> </w:t>
      </w: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检查连接设置：</w:t>
      </w:r>
      <w:r w:rsidR="00757700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检查</w:t>
      </w:r>
      <w:r w:rsidRPr="003749FA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波特率，校验位，停止位，数据位，通讯方式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是否和PLC一致，</w:t>
      </w:r>
    </w:p>
    <w:p w:rsidR="00757700" w:rsidRDefault="00757700" w:rsidP="00757700">
      <w:pPr>
        <w:pStyle w:val="a3"/>
        <w:widowControl/>
        <w:adjustRightInd w:val="0"/>
        <w:snapToGrid w:val="0"/>
        <w:ind w:left="360" w:firstLineChars="0" w:firstLine="0"/>
        <w:jc w:val="center"/>
        <w:rPr>
          <w:rFonts w:ascii="宋体" w:eastAsia="宋体" w:hAnsi="宋体" w:cs="宋体"/>
          <w:color w:val="0D0D0D" w:themeColor="text1" w:themeTint="F2"/>
          <w:kern w:val="0"/>
          <w:sz w:val="24"/>
          <w:lang w:bidi="ar"/>
        </w:rPr>
      </w:pPr>
      <w:r>
        <w:rPr>
          <w:noProof/>
        </w:rPr>
        <w:drawing>
          <wp:inline distT="0" distB="0" distL="0" distR="0" wp14:anchorId="44683245" wp14:editId="571029F3">
            <wp:extent cx="4839119" cy="30101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30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00" w:rsidRPr="00757700" w:rsidRDefault="00757700" w:rsidP="00757700">
      <w:pPr>
        <w:pStyle w:val="a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lang w:bidi="ar"/>
        </w:rPr>
      </w:pPr>
      <w:r w:rsidRPr="00757700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 xml:space="preserve"> </w:t>
      </w:r>
      <w:r w:rsidRPr="00757700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检查通讯设置：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检查站号是否和PLC一致，将超时时间改小，最大读取长度设置为8/16.间隔时间改大或改小</w:t>
      </w:r>
    </w:p>
    <w:p w:rsidR="00757700" w:rsidRPr="00757700" w:rsidRDefault="00757700" w:rsidP="00757700">
      <w:pPr>
        <w:pStyle w:val="a3"/>
        <w:widowControl/>
        <w:adjustRightInd w:val="0"/>
        <w:snapToGrid w:val="0"/>
        <w:ind w:left="360" w:firstLineChars="0" w:firstLine="0"/>
        <w:jc w:val="center"/>
        <w:rPr>
          <w:rFonts w:ascii="宋体" w:eastAsia="宋体" w:hAnsi="宋体" w:cs="宋体" w:hint="eastAsia"/>
          <w:color w:val="0D0D0D" w:themeColor="text1" w:themeTint="F2"/>
          <w:kern w:val="0"/>
          <w:sz w:val="24"/>
          <w:lang w:bidi="ar"/>
        </w:rPr>
      </w:pPr>
      <w:r>
        <w:rPr>
          <w:noProof/>
        </w:rPr>
        <w:lastRenderedPageBreak/>
        <w:drawing>
          <wp:inline distT="0" distB="0" distL="0" distR="0" wp14:anchorId="3EEB610F" wp14:editId="3712A4F2">
            <wp:extent cx="3261643" cy="39246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39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00" w:rsidRPr="00757700" w:rsidRDefault="00757700" w:rsidP="00757700">
      <w:pPr>
        <w:pStyle w:val="a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eastAsia="宋体" w:hAnsi="宋体" w:cs="宋体"/>
          <w:color w:val="0D0D0D" w:themeColor="text1" w:themeTint="F2"/>
          <w:kern w:val="0"/>
          <w:sz w:val="24"/>
          <w:lang w:bidi="ar"/>
        </w:rPr>
      </w:pPr>
      <w:r w:rsidRPr="00757700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 xml:space="preserve"> </w:t>
      </w:r>
      <w:r w:rsidRPr="00757700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检查接线：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检查</w:t>
      </w:r>
      <w:r w:rsidRPr="00757700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通讯接线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是否接错了，下面是通讯</w:t>
      </w:r>
      <w:proofErr w:type="gramStart"/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口各个</w:t>
      </w:r>
      <w:proofErr w:type="gramEnd"/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管脚的针脚定义</w:t>
      </w:r>
    </w:p>
    <w:p w:rsidR="00757700" w:rsidRPr="00757700" w:rsidRDefault="00757700" w:rsidP="00757700">
      <w:pPr>
        <w:pStyle w:val="a3"/>
        <w:widowControl/>
        <w:adjustRightInd w:val="0"/>
        <w:snapToGrid w:val="0"/>
        <w:ind w:left="360" w:firstLineChars="0" w:firstLine="0"/>
        <w:jc w:val="left"/>
        <w:rPr>
          <w:rFonts w:ascii="宋体" w:eastAsia="宋体" w:hAnsi="宋体" w:cs="宋体" w:hint="eastAsia"/>
          <w:color w:val="0D0D0D" w:themeColor="text1" w:themeTint="F2"/>
          <w:kern w:val="0"/>
          <w:sz w:val="24"/>
          <w:lang w:bidi="ar"/>
        </w:rPr>
      </w:pPr>
      <w:r>
        <w:rPr>
          <w:noProof/>
        </w:rPr>
        <w:drawing>
          <wp:inline distT="0" distB="0" distL="114300" distR="114300" wp14:anchorId="4F550EC1" wp14:editId="0D23DC55">
            <wp:extent cx="5274310" cy="3512701"/>
            <wp:effectExtent l="0" t="0" r="2540" b="0"/>
            <wp:docPr id="171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FA" w:rsidRPr="00757700" w:rsidRDefault="00757700" w:rsidP="00757700">
      <w:pPr>
        <w:pStyle w:val="a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宋体" w:eastAsia="宋体" w:hAnsi="宋体" w:cs="宋体" w:hint="eastAsia"/>
          <w:color w:val="0D0D0D" w:themeColor="text1" w:themeTint="F2"/>
          <w:kern w:val="0"/>
          <w:sz w:val="24"/>
          <w:lang w:bidi="ar"/>
        </w:rPr>
      </w:pPr>
      <w:r w:rsidRPr="00757700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 xml:space="preserve"> 外部干扰</w:t>
      </w:r>
      <w:r w:rsidRPr="00757700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24"/>
          <w:szCs w:val="24"/>
          <w:lang w:bidi="ar"/>
        </w:rPr>
        <w:t>：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检查是否有外部干扰，</w:t>
      </w:r>
      <w:r w:rsidRPr="00757700"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引起通讯中断；</w:t>
      </w:r>
      <w:r>
        <w:rPr>
          <w:rFonts w:ascii="宋体" w:eastAsia="宋体" w:hAnsi="宋体" w:cs="宋体" w:hint="eastAsia"/>
          <w:color w:val="0D0D0D" w:themeColor="text1" w:themeTint="F2"/>
          <w:kern w:val="0"/>
          <w:sz w:val="24"/>
          <w:szCs w:val="24"/>
          <w:lang w:bidi="ar"/>
        </w:rPr>
        <w:t>如通讯是插着USB下载线，变频器转速过快等等</w:t>
      </w:r>
      <w:bookmarkStart w:id="0" w:name="_GoBack"/>
      <w:bookmarkEnd w:id="0"/>
    </w:p>
    <w:sectPr w:rsidR="003749FA" w:rsidRPr="00757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16284"/>
    <w:multiLevelType w:val="hybridMultilevel"/>
    <w:tmpl w:val="FE64CB22"/>
    <w:lvl w:ilvl="0" w:tplc="3208BF8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E5"/>
    <w:rsid w:val="003749FA"/>
    <w:rsid w:val="00757700"/>
    <w:rsid w:val="008956E5"/>
    <w:rsid w:val="009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2131"/>
  <w15:chartTrackingRefBased/>
  <w15:docId w15:val="{BABC3582-840B-46B6-9769-6A68500E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一笑</dc:creator>
  <cp:keywords/>
  <dc:description/>
  <cp:lastModifiedBy>一笑</cp:lastModifiedBy>
  <cp:revision>1</cp:revision>
  <dcterms:created xsi:type="dcterms:W3CDTF">2020-03-28T11:23:00Z</dcterms:created>
  <dcterms:modified xsi:type="dcterms:W3CDTF">2020-03-28T11:55:00Z</dcterms:modified>
</cp:coreProperties>
</file>