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0101B1" w14:textId="77777777" w:rsidR="00777969" w:rsidRDefault="00741292">
      <w:pPr>
        <w:jc w:val="center"/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MODBUS</w:t>
      </w:r>
      <w:r>
        <w:rPr>
          <w:rFonts w:hint="eastAsia"/>
          <w:b/>
          <w:bCs/>
          <w:sz w:val="36"/>
          <w:szCs w:val="44"/>
        </w:rPr>
        <w:t>仿真工具如何使用？</w:t>
      </w:r>
    </w:p>
    <w:p w14:paraId="54AAC0CF" w14:textId="77777777" w:rsidR="00777969" w:rsidRDefault="00741292">
      <w:pPr>
        <w:rPr>
          <w:b/>
          <w:bCs/>
          <w:sz w:val="36"/>
          <w:szCs w:val="44"/>
        </w:rPr>
      </w:pPr>
      <w:r>
        <w:rPr>
          <w:rFonts w:hint="eastAsia"/>
          <w:b/>
          <w:bCs/>
          <w:sz w:val="36"/>
          <w:szCs w:val="44"/>
        </w:rPr>
        <w:t>附件：</w:t>
      </w:r>
      <w:r>
        <w:rPr>
          <w:rFonts w:hint="eastAsia"/>
          <w:b/>
          <w:bCs/>
          <w:sz w:val="36"/>
          <w:szCs w:val="44"/>
        </w:rPr>
        <w:object w:dxaOrig="1452" w:dyaOrig="1308" w14:anchorId="3A3722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65.4pt" o:ole="">
            <v:imagedata r:id="rId6" o:title=""/>
          </v:shape>
          <o:OLEObject Type="Embed" ProgID="Package" ShapeID="_x0000_i1025" DrawAspect="Icon" ObjectID="_1657819881" r:id="rId7"/>
        </w:object>
      </w:r>
    </w:p>
    <w:p w14:paraId="35B3B96A" w14:textId="77777777" w:rsidR="00777969" w:rsidRDefault="00741292">
      <w:p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1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、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MODBUS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功能码说明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25"/>
        <w:gridCol w:w="2089"/>
        <w:gridCol w:w="1549"/>
        <w:gridCol w:w="1762"/>
        <w:gridCol w:w="1700"/>
      </w:tblGrid>
      <w:tr w:rsidR="00777969" w14:paraId="304FE698" w14:textId="77777777">
        <w:trPr>
          <w:trHeight w:val="602"/>
        </w:trPr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DCE6C8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代码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E673E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中文名称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1B6E2B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PLC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寄存器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5E4DC0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位操作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/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字操作</w:t>
            </w:r>
            <w:proofErr w:type="gramEnd"/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9885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  <w:color w:val="333333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操作数量</w:t>
            </w:r>
          </w:p>
        </w:tc>
      </w:tr>
      <w:tr w:rsidR="00777969" w14:paraId="0816B67C" w14:textId="77777777"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E142A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01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68328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读线圈状态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6813E7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D0661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位操作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9BD7A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单个或多个</w:t>
            </w:r>
          </w:p>
        </w:tc>
      </w:tr>
      <w:tr w:rsidR="00777969" w14:paraId="0333EBCB" w14:textId="77777777"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35942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02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42B3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读离散输入状态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DBC371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1x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5785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位操作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6122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单个或多个</w:t>
            </w:r>
          </w:p>
        </w:tc>
      </w:tr>
      <w:tr w:rsidR="00777969" w14:paraId="424C9D0C" w14:textId="77777777"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E97AF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03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2087F2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读保持</w:t>
            </w:r>
            <w:proofErr w:type="gramEnd"/>
            <w:r>
              <w:rPr>
                <w:rFonts w:ascii="微软雅黑" w:eastAsia="微软雅黑" w:hAnsi="微软雅黑" w:cs="微软雅黑" w:hint="eastAsia"/>
                <w:color w:val="333333"/>
              </w:rPr>
              <w:t>寄存器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C0A5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4x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F53A4A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字操作</w:t>
            </w:r>
            <w:proofErr w:type="gramEnd"/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CA19CC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单个或多个</w:t>
            </w:r>
          </w:p>
        </w:tc>
      </w:tr>
      <w:tr w:rsidR="00777969" w14:paraId="4C820FB6" w14:textId="77777777"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1AB9B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04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910F68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读输入寄存器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8E82A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3x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F75DE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字操作</w:t>
            </w:r>
            <w:proofErr w:type="gramEnd"/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97A9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单个或多个</w:t>
            </w:r>
          </w:p>
        </w:tc>
      </w:tr>
      <w:tr w:rsidR="00777969" w14:paraId="25A17F7F" w14:textId="77777777"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18CD0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05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A3DD48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写单个线圈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CE53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1D1C3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位操作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8DF76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</w:t>
            </w:r>
          </w:p>
        </w:tc>
      </w:tr>
      <w:tr w:rsidR="00777969" w14:paraId="0CEF63C0" w14:textId="77777777">
        <w:trPr>
          <w:trHeight w:val="594"/>
        </w:trPr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A4E582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06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572C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写单个保持寄存器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24D1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4x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240F52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字操作</w:t>
            </w:r>
            <w:proofErr w:type="gramEnd"/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C9DD3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单个</w:t>
            </w:r>
          </w:p>
        </w:tc>
      </w:tr>
      <w:tr w:rsidR="00777969" w14:paraId="57B5103B" w14:textId="77777777">
        <w:trPr>
          <w:trHeight w:val="594"/>
        </w:trPr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263C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15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4B083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写多个线圈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86D290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8BB14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位操作</w:t>
            </w:r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D9CCB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多个</w:t>
            </w:r>
          </w:p>
        </w:tc>
      </w:tr>
      <w:tr w:rsidR="00777969" w14:paraId="6FDD7F10" w14:textId="77777777">
        <w:trPr>
          <w:trHeight w:val="594"/>
        </w:trPr>
        <w:tc>
          <w:tcPr>
            <w:tcW w:w="72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C844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16</w:t>
            </w:r>
          </w:p>
        </w:tc>
        <w:tc>
          <w:tcPr>
            <w:tcW w:w="208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B26EE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写多个保持寄存器</w:t>
            </w:r>
          </w:p>
        </w:tc>
        <w:tc>
          <w:tcPr>
            <w:tcW w:w="1549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014676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4x</w:t>
            </w:r>
          </w:p>
        </w:tc>
        <w:tc>
          <w:tcPr>
            <w:tcW w:w="17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F8FA14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333333"/>
              </w:rPr>
              <w:t>字操作</w:t>
            </w:r>
            <w:proofErr w:type="gramEnd"/>
          </w:p>
        </w:tc>
        <w:tc>
          <w:tcPr>
            <w:tcW w:w="17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EA99B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多个</w:t>
            </w:r>
          </w:p>
        </w:tc>
      </w:tr>
    </w:tbl>
    <w:p w14:paraId="1F608E43" w14:textId="77777777" w:rsidR="00777969" w:rsidRDefault="00777969">
      <w:p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</w:p>
    <w:p w14:paraId="563E6725" w14:textId="77777777" w:rsidR="00777969" w:rsidRDefault="00741292">
      <w:p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2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、表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1.2 MODBUS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寄存器地址分配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915"/>
        <w:gridCol w:w="1860"/>
        <w:gridCol w:w="1360"/>
        <w:gridCol w:w="1475"/>
        <w:gridCol w:w="1115"/>
      </w:tblGrid>
      <w:tr w:rsidR="00777969" w14:paraId="5E848F60" w14:textId="77777777">
        <w:tc>
          <w:tcPr>
            <w:tcW w:w="1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7E93C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寄存器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PLC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地址</w:t>
            </w:r>
          </w:p>
        </w:tc>
        <w:tc>
          <w:tcPr>
            <w:tcW w:w="1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8B60C3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寄存器协议地址</w:t>
            </w:r>
          </w:p>
        </w:tc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0BFAFE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适用功能</w:t>
            </w:r>
          </w:p>
        </w:tc>
        <w:tc>
          <w:tcPr>
            <w:tcW w:w="14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8E087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寄存器种类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A776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读写状态</w:t>
            </w:r>
          </w:p>
        </w:tc>
      </w:tr>
      <w:tr w:rsidR="00777969" w14:paraId="10627955" w14:textId="77777777">
        <w:tc>
          <w:tcPr>
            <w:tcW w:w="1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D3C9B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00001-09999</w:t>
            </w:r>
          </w:p>
        </w:tc>
        <w:tc>
          <w:tcPr>
            <w:tcW w:w="1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8ABAE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0000H-FFFFH</w:t>
            </w:r>
          </w:p>
        </w:tc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3143C0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01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05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15</w:t>
            </w:r>
          </w:p>
        </w:tc>
        <w:tc>
          <w:tcPr>
            <w:tcW w:w="14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1050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线圈状态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B9791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可读可写</w:t>
            </w:r>
          </w:p>
        </w:tc>
      </w:tr>
      <w:tr w:rsidR="00777969" w14:paraId="5B3D805E" w14:textId="77777777">
        <w:tc>
          <w:tcPr>
            <w:tcW w:w="1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57BA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10001-19999</w:t>
            </w:r>
          </w:p>
        </w:tc>
        <w:tc>
          <w:tcPr>
            <w:tcW w:w="1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F6BF32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0000H-FFFFH</w:t>
            </w:r>
          </w:p>
        </w:tc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1193B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02</w:t>
            </w:r>
          </w:p>
        </w:tc>
        <w:tc>
          <w:tcPr>
            <w:tcW w:w="14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5DAACE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离散输入状态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E5EF4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只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读</w:t>
            </w:r>
          </w:p>
        </w:tc>
      </w:tr>
      <w:tr w:rsidR="00777969" w14:paraId="53262B58" w14:textId="77777777">
        <w:tc>
          <w:tcPr>
            <w:tcW w:w="1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28C2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30001-39999</w:t>
            </w:r>
          </w:p>
        </w:tc>
        <w:tc>
          <w:tcPr>
            <w:tcW w:w="1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7DDF6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0000H-FFFFH</w:t>
            </w:r>
          </w:p>
        </w:tc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ACA68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04</w:t>
            </w:r>
          </w:p>
        </w:tc>
        <w:tc>
          <w:tcPr>
            <w:tcW w:w="14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83DFC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输入寄存器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CF0F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只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读</w:t>
            </w:r>
          </w:p>
        </w:tc>
      </w:tr>
      <w:tr w:rsidR="00777969" w14:paraId="04C518CF" w14:textId="77777777">
        <w:tc>
          <w:tcPr>
            <w:tcW w:w="19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9BE75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40001-49999</w:t>
            </w:r>
          </w:p>
        </w:tc>
        <w:tc>
          <w:tcPr>
            <w:tcW w:w="18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C997F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0000H-FFFFH</w:t>
            </w:r>
          </w:p>
        </w:tc>
        <w:tc>
          <w:tcPr>
            <w:tcW w:w="136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C974E1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03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06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、</w:t>
            </w:r>
            <w:r>
              <w:rPr>
                <w:rFonts w:ascii="微软雅黑" w:eastAsia="微软雅黑" w:hAnsi="微软雅黑" w:cs="微软雅黑" w:hint="eastAsia"/>
                <w:color w:val="333333"/>
              </w:rPr>
              <w:t>16</w:t>
            </w:r>
          </w:p>
        </w:tc>
        <w:tc>
          <w:tcPr>
            <w:tcW w:w="147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95AA1D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保持寄存器</w:t>
            </w:r>
          </w:p>
        </w:tc>
        <w:tc>
          <w:tcPr>
            <w:tcW w:w="1115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BF439" w14:textId="77777777" w:rsidR="00777969" w:rsidRDefault="00741292">
            <w:pPr>
              <w:pStyle w:val="a3"/>
              <w:widowControl/>
              <w:spacing w:line="16" w:lineRule="atLeast"/>
              <w:jc w:val="center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 w:hint="eastAsia"/>
                <w:color w:val="333333"/>
              </w:rPr>
              <w:t>可读可写</w:t>
            </w:r>
          </w:p>
        </w:tc>
      </w:tr>
    </w:tbl>
    <w:p w14:paraId="18557878" w14:textId="77777777" w:rsidR="00777969" w:rsidRDefault="00777969">
      <w:p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</w:p>
    <w:p w14:paraId="21FB6112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打开仿真工具【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mbslave.exe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】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lastRenderedPageBreak/>
        <w:drawing>
          <wp:inline distT="0" distB="0" distL="114300" distR="114300" wp14:anchorId="7036E16E" wp14:editId="04732C5B">
            <wp:extent cx="4198620" cy="36728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114300" distR="114300" wp14:anchorId="5179480B" wp14:editId="34CDB58C">
            <wp:extent cx="5262880" cy="3695700"/>
            <wp:effectExtent l="0" t="0" r="10160" b="762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7C256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打开注册码，将【</w:t>
      </w:r>
      <w:proofErr w:type="spellStart"/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modbus</w:t>
      </w:r>
      <w:proofErr w:type="spellEnd"/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 xml:space="preserve"> slave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】注册码依次填写进去，然后点击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OK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lastRenderedPageBreak/>
        <w:drawing>
          <wp:inline distT="0" distB="0" distL="114300" distR="114300" wp14:anchorId="52BA96BF" wp14:editId="5B3603E3">
            <wp:extent cx="5269865" cy="1643380"/>
            <wp:effectExtent l="0" t="0" r="3175" b="254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72C11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打开电脑设备管理器，查看端口是多少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drawing>
          <wp:inline distT="0" distB="0" distL="114300" distR="114300" wp14:anchorId="424007E3" wp14:editId="2D7B62F0">
            <wp:extent cx="4945380" cy="5463540"/>
            <wp:effectExtent l="0" t="0" r="7620" b="762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5380" cy="546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6550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连接该端口并设置波特率、校验、数据位、停止位，然后点击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OK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即可连接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lastRenderedPageBreak/>
        <w:drawing>
          <wp:inline distT="0" distB="0" distL="114300" distR="114300" wp14:anchorId="718F51FF" wp14:editId="2249A869">
            <wp:extent cx="4229100" cy="2057400"/>
            <wp:effectExtent l="0" t="0" r="762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114300" distR="114300" wp14:anchorId="7ECE98E3" wp14:editId="56CC2703">
            <wp:extent cx="3520440" cy="1844040"/>
            <wp:effectExtent l="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57F70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查看组态用到哪些地址，如下使用到的地址是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4x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，且最大是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4x71</w:t>
      </w:r>
      <w:r>
        <w:rPr>
          <w:rFonts w:hint="eastAsia"/>
        </w:rPr>
        <w:br/>
      </w:r>
      <w:r>
        <w:rPr>
          <w:noProof/>
        </w:rPr>
        <w:drawing>
          <wp:inline distT="0" distB="0" distL="114300" distR="114300" wp14:anchorId="71018351" wp14:editId="6217A379">
            <wp:extent cx="5266055" cy="3987800"/>
            <wp:effectExtent l="0" t="0" r="6985" b="508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6A934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打开【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Setup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】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-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【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Slave Definition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】设置站号、功能码、地址长度，如第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7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点，用到的地址是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4x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，则功能码为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03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，地址长度大于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71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，如下图所示</w:t>
      </w:r>
      <w:r>
        <w:rPr>
          <w:rFonts w:eastAsia="宋体" w:hint="eastAsia"/>
        </w:rPr>
        <w:br/>
      </w:r>
      <w:r>
        <w:rPr>
          <w:noProof/>
        </w:rPr>
        <w:lastRenderedPageBreak/>
        <w:drawing>
          <wp:inline distT="0" distB="0" distL="114300" distR="114300" wp14:anchorId="3FE74C46" wp14:editId="2765E1D0">
            <wp:extent cx="4770120" cy="2247900"/>
            <wp:effectExtent l="0" t="0" r="0" b="762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114300" distR="114300" wp14:anchorId="0A94ADE0" wp14:editId="04DF1E87">
            <wp:extent cx="3710940" cy="2453640"/>
            <wp:effectExtent l="0" t="0" r="762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60E9A" w14:textId="77777777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设置完成后就可以和触摸屏通信了，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报文格式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drawing>
          <wp:inline distT="0" distB="0" distL="114300" distR="114300" wp14:anchorId="7EA2E4B3" wp14:editId="4A2CA80E">
            <wp:extent cx="5238115" cy="2846070"/>
            <wp:effectExtent l="0" t="0" r="4445" b="38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114300" distR="114300" wp14:anchorId="2E37F2D6" wp14:editId="336BB5BD">
            <wp:extent cx="5238115" cy="2821940"/>
            <wp:effectExtent l="0" t="0" r="4445" b="1270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F433" w14:textId="054C787A" w:rsidR="00777969" w:rsidRDefault="00741292">
      <w:pPr>
        <w:numPr>
          <w:ilvl w:val="0"/>
          <w:numId w:val="1"/>
        </w:numPr>
        <w:rPr>
          <w:rFonts w:ascii="宋体" w:eastAsia="宋体" w:hAnsi="宋体" w:cs="宋体"/>
          <w:b/>
          <w:bCs/>
          <w:color w:val="0D0D0D" w:themeColor="text1" w:themeTint="F2"/>
          <w:kern w:val="0"/>
          <w:sz w:val="24"/>
          <w:lang w:bidi="ar"/>
        </w:rPr>
      </w:pP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点击【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Display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】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-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t>【】查看报文</w:t>
      </w:r>
      <w:r>
        <w:rPr>
          <w:rFonts w:ascii="宋体" w:eastAsia="宋体" w:hAnsi="宋体" w:cs="宋体" w:hint="eastAsia"/>
          <w:b/>
          <w:bCs/>
          <w:color w:val="0D0D0D" w:themeColor="text1" w:themeTint="F2"/>
          <w:kern w:val="0"/>
          <w:sz w:val="24"/>
          <w:lang w:bidi="ar"/>
        </w:rPr>
        <w:br/>
      </w:r>
      <w:r>
        <w:rPr>
          <w:noProof/>
        </w:rPr>
        <w:drawing>
          <wp:inline distT="0" distB="0" distL="114300" distR="114300" wp14:anchorId="4627DDC4" wp14:editId="02737456">
            <wp:extent cx="5268595" cy="3680460"/>
            <wp:effectExtent l="0" t="0" r="4445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114300" distR="114300" wp14:anchorId="5F4E37D5" wp14:editId="56C0CFBA">
            <wp:extent cx="5234305" cy="2996565"/>
            <wp:effectExtent l="0" t="0" r="1079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430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114300" distR="114300" wp14:anchorId="61B6A4BA" wp14:editId="36DA6D8E">
            <wp:extent cx="5236210" cy="2852420"/>
            <wp:effectExtent l="0" t="0" r="8890" b="508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7969">
      <w:pgSz w:w="11906" w:h="16838"/>
      <w:pgMar w:top="1440" w:right="1803" w:bottom="1440" w:left="1803" w:header="851" w:footer="992" w:gutter="0"/>
      <w:cols w:space="0"/>
      <w:docGrid w:type="lines" w:linePitch="3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C85B58"/>
    <w:multiLevelType w:val="singleLevel"/>
    <w:tmpl w:val="48C85B58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74E0310"/>
    <w:rsid w:val="00741292"/>
    <w:rsid w:val="00777969"/>
    <w:rsid w:val="0D5053D8"/>
    <w:rsid w:val="674E0310"/>
    <w:rsid w:val="6A21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671485"/>
  <w15:docId w15:val="{7D8EB6A7-C665-40CE-BFCB-EC56B3C8D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jc w:val="left"/>
    </w:pPr>
    <w:rPr>
      <w:rFonts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7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一笑</cp:lastModifiedBy>
  <cp:revision>2</cp:revision>
  <dcterms:created xsi:type="dcterms:W3CDTF">2020-07-29T01:08:00Z</dcterms:created>
  <dcterms:modified xsi:type="dcterms:W3CDTF">2020-08-01T12:45:00Z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